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7052DB" w14:textId="03149855" w:rsidR="009D3A44" w:rsidRPr="009D3A44" w:rsidRDefault="009D3A44" w:rsidP="009D3A44">
      <w:pPr>
        <w:rPr>
          <w:sz w:val="28"/>
          <w:szCs w:val="28"/>
        </w:rPr>
      </w:pPr>
      <w:r>
        <w:rPr>
          <w:b/>
          <w:bCs/>
          <w:sz w:val="28"/>
          <w:szCs w:val="28"/>
        </w:rPr>
        <w:t>T</w:t>
      </w:r>
      <w:r w:rsidRPr="009D3A44">
        <w:rPr>
          <w:b/>
          <w:bCs/>
          <w:sz w:val="28"/>
          <w:szCs w:val="28"/>
        </w:rPr>
        <w:t>aylor Gibson </w:t>
      </w:r>
    </w:p>
    <w:p w14:paraId="4D7E1A5D" w14:textId="4584649C" w:rsidR="009D3A44" w:rsidRPr="009D3A44" w:rsidRDefault="009D3A44" w:rsidP="009D3A44">
      <w:pPr>
        <w:rPr>
          <w:b/>
          <w:bCs/>
          <w:sz w:val="28"/>
          <w:szCs w:val="28"/>
        </w:rPr>
      </w:pPr>
      <w:r w:rsidRPr="009D3A44">
        <w:rPr>
          <w:b/>
          <w:bCs/>
          <w:sz w:val="28"/>
          <w:szCs w:val="28"/>
        </w:rPr>
        <w:t>Respiratory Failur</w:t>
      </w:r>
      <w:r>
        <w:rPr>
          <w:b/>
          <w:bCs/>
          <w:sz w:val="28"/>
          <w:szCs w:val="28"/>
        </w:rPr>
        <w:t>e</w:t>
      </w:r>
    </w:p>
    <w:p w14:paraId="79C63481" w14:textId="77777777" w:rsidR="009D3A44" w:rsidRPr="009D3A44" w:rsidRDefault="009D3A44" w:rsidP="009D3A44">
      <w:pPr>
        <w:rPr>
          <w:vanish/>
          <w:sz w:val="28"/>
          <w:szCs w:val="28"/>
        </w:rPr>
      </w:pPr>
      <w:r w:rsidRPr="009D3A44">
        <w:rPr>
          <w:vanish/>
          <w:sz w:val="28"/>
          <w:szCs w:val="28"/>
        </w:rPr>
        <w:t>Top of Form</w:t>
      </w:r>
    </w:p>
    <w:p w14:paraId="43D92715" w14:textId="77777777" w:rsidR="009D3A44" w:rsidRPr="009D3A44" w:rsidRDefault="009D3A44" w:rsidP="009D3A44">
      <w:pPr>
        <w:rPr>
          <w:sz w:val="28"/>
          <w:szCs w:val="28"/>
        </w:rPr>
      </w:pPr>
      <w:r w:rsidRPr="009D3A44">
        <w:rPr>
          <w:sz w:val="28"/>
          <w:szCs w:val="28"/>
        </w:rPr>
        <w:t>Respiratory Failure</w:t>
      </w:r>
    </w:p>
    <w:p w14:paraId="7CBD31F5" w14:textId="77777777" w:rsidR="009D3A44" w:rsidRPr="009D3A44" w:rsidRDefault="009D3A44" w:rsidP="009D3A44">
      <w:pPr>
        <w:rPr>
          <w:sz w:val="28"/>
          <w:szCs w:val="28"/>
        </w:rPr>
      </w:pPr>
      <w:r w:rsidRPr="009D3A44">
        <w:rPr>
          <w:sz w:val="28"/>
          <w:szCs w:val="28"/>
        </w:rPr>
        <w:t>Respiratory failure is when the pulmonary system fails so oxygenate the blood or fails to eliminate carbon dioxide sufficiently. It can be categorized as either hypoxemic or hypercapnic. Hypoxemic occurs when the oxygen pressure in the arterial blood is lower than 60mm Hg with normal carbon dioxide levels. Common causes of this respiratory failure include pulmonary edema, PE, pneumonia, and pneumothorax. Hypercapnic occurs when carbon dioxide in the arterial blood is greater than 50mm HG. Common causes include COPD and asthma. However, hypoxemia accompanies hypercapnic respiratory in those breathing room air. (</w:t>
      </w:r>
      <w:proofErr w:type="spellStart"/>
      <w:r w:rsidRPr="009D3A44">
        <w:rPr>
          <w:sz w:val="28"/>
          <w:szCs w:val="28"/>
        </w:rPr>
        <w:t>patho</w:t>
      </w:r>
      <w:proofErr w:type="spellEnd"/>
      <w:r w:rsidRPr="009D3A44">
        <w:rPr>
          <w:sz w:val="28"/>
          <w:szCs w:val="28"/>
        </w:rPr>
        <w:t xml:space="preserve"> </w:t>
      </w:r>
      <w:proofErr w:type="spellStart"/>
      <w:r w:rsidRPr="009D3A44">
        <w:rPr>
          <w:sz w:val="28"/>
          <w:szCs w:val="28"/>
        </w:rPr>
        <w:t>pg</w:t>
      </w:r>
      <w:proofErr w:type="spellEnd"/>
      <w:r w:rsidRPr="009D3A44">
        <w:rPr>
          <w:sz w:val="28"/>
          <w:szCs w:val="28"/>
        </w:rPr>
        <w:t xml:space="preserve"> 442)</w:t>
      </w:r>
    </w:p>
    <w:p w14:paraId="01328256" w14:textId="77777777" w:rsidR="009D3A44" w:rsidRPr="009D3A44" w:rsidRDefault="009D3A44" w:rsidP="009D3A44">
      <w:pPr>
        <w:rPr>
          <w:sz w:val="28"/>
          <w:szCs w:val="28"/>
        </w:rPr>
      </w:pPr>
      <w:r w:rsidRPr="009D3A44">
        <w:rPr>
          <w:sz w:val="28"/>
          <w:szCs w:val="28"/>
        </w:rPr>
        <w:t xml:space="preserve">Those who have respiratory problems should have their ABGs evaluated to help predict respiratory failure. Respiratory failure can be challenging to predict. Some signs and symptoms that can be expected are accessory muscles usage, difficulty maintaining a normal respiratory rate despite the use of oxygen, and the patient may appear distressed. It is important to have intubation equipment on hand when helping those with risk of respiratory failure. When assessing those who have respiratory problems it is important to have a thorough history of the patient. The patient needs to be asked when and how the symptoms begin, whether it was sudden or gradually. Also, how long have the symptoms been going on. Cardio problems need to be ruled out when dealing with pulmonary issues. A way of describing the </w:t>
      </w:r>
      <w:proofErr w:type="gramStart"/>
      <w:r w:rsidRPr="009D3A44">
        <w:rPr>
          <w:sz w:val="28"/>
          <w:szCs w:val="28"/>
        </w:rPr>
        <w:t>patients</w:t>
      </w:r>
      <w:proofErr w:type="gramEnd"/>
      <w:r w:rsidRPr="009D3A44">
        <w:rPr>
          <w:sz w:val="28"/>
          <w:szCs w:val="28"/>
        </w:rPr>
        <w:t xml:space="preserve"> symptoms is using the mnemonic “OLDCART” (onset, location, duration, character, aggravating/relieving factors, and treatment). (</w:t>
      </w:r>
      <w:proofErr w:type="spellStart"/>
      <w:r w:rsidRPr="009D3A44">
        <w:rPr>
          <w:sz w:val="28"/>
          <w:szCs w:val="28"/>
        </w:rPr>
        <w:t>patho</w:t>
      </w:r>
      <w:proofErr w:type="spellEnd"/>
      <w:r w:rsidRPr="009D3A44">
        <w:rPr>
          <w:sz w:val="28"/>
          <w:szCs w:val="28"/>
        </w:rPr>
        <w:t xml:space="preserve"> </w:t>
      </w:r>
      <w:proofErr w:type="spellStart"/>
      <w:r w:rsidRPr="009D3A44">
        <w:rPr>
          <w:sz w:val="28"/>
          <w:szCs w:val="28"/>
        </w:rPr>
        <w:t>pg</w:t>
      </w:r>
      <w:proofErr w:type="spellEnd"/>
      <w:r w:rsidRPr="009D3A44">
        <w:rPr>
          <w:sz w:val="28"/>
          <w:szCs w:val="28"/>
        </w:rPr>
        <w:t xml:space="preserve"> 443)</w:t>
      </w:r>
    </w:p>
    <w:p w14:paraId="09BEDA50" w14:textId="77777777" w:rsidR="009D3A44" w:rsidRPr="009D3A44" w:rsidRDefault="009D3A44" w:rsidP="009D3A44">
      <w:pPr>
        <w:rPr>
          <w:sz w:val="28"/>
          <w:szCs w:val="28"/>
        </w:rPr>
      </w:pPr>
      <w:r w:rsidRPr="009D3A44">
        <w:rPr>
          <w:sz w:val="28"/>
          <w:szCs w:val="28"/>
        </w:rPr>
        <w:t xml:space="preserve">During the physical assessment, observe the patient’s breathing pattern and excursion of the chest with inhalation and exhalation. Extremities should be inspected and should be warm along with pulses checked and cap refill should be less than 3 seconds. If clubbing of the fingers is noted, it can be a sign of chronic oxygen deprivation. The rate, rhythm, and depth of respirations should be observed by watching the rise and fall of the chest. The presence of retractions, visible indentation of the intercostal and supraclavicular spaces can be a sign of increased work of breathing and respiratory distress. Palpation may also be used </w:t>
      </w:r>
      <w:r w:rsidRPr="009D3A44">
        <w:rPr>
          <w:sz w:val="28"/>
          <w:szCs w:val="28"/>
        </w:rPr>
        <w:lastRenderedPageBreak/>
        <w:t xml:space="preserve">to examine the pulmonary system; to check for tenderness, changes in temperature, moisture, superficial lumps/masses, and skin lesions. Check tactile fremitus and the symmetrical chest expansion as well. Use percussion to check for changes in the specific tones on the density of the tissue. Dull sounds indicate a solid mass or fluid consolidation. Hyperresonance can indicate lungs are hyperinflated, which occurs in </w:t>
      </w:r>
      <w:proofErr w:type="gramStart"/>
      <w:r w:rsidRPr="009D3A44">
        <w:rPr>
          <w:sz w:val="28"/>
          <w:szCs w:val="28"/>
        </w:rPr>
        <w:t>emphysema.(</w:t>
      </w:r>
      <w:proofErr w:type="spellStart"/>
      <w:proofErr w:type="gramEnd"/>
      <w:r w:rsidRPr="009D3A44">
        <w:rPr>
          <w:sz w:val="28"/>
          <w:szCs w:val="28"/>
        </w:rPr>
        <w:t>patho</w:t>
      </w:r>
      <w:proofErr w:type="spellEnd"/>
      <w:r w:rsidRPr="009D3A44">
        <w:rPr>
          <w:sz w:val="28"/>
          <w:szCs w:val="28"/>
        </w:rPr>
        <w:t xml:space="preserve"> </w:t>
      </w:r>
      <w:proofErr w:type="spellStart"/>
      <w:r w:rsidRPr="009D3A44">
        <w:rPr>
          <w:sz w:val="28"/>
          <w:szCs w:val="28"/>
        </w:rPr>
        <w:t>pg</w:t>
      </w:r>
      <w:proofErr w:type="spellEnd"/>
      <w:r w:rsidRPr="009D3A44">
        <w:rPr>
          <w:sz w:val="28"/>
          <w:szCs w:val="28"/>
        </w:rPr>
        <w:t xml:space="preserve"> 443)</w:t>
      </w:r>
    </w:p>
    <w:p w14:paraId="79C9E3F6" w14:textId="77777777" w:rsidR="009D3A44" w:rsidRPr="009D3A44" w:rsidRDefault="009D3A44" w:rsidP="009D3A44">
      <w:pPr>
        <w:rPr>
          <w:sz w:val="28"/>
          <w:szCs w:val="28"/>
        </w:rPr>
      </w:pPr>
      <w:r w:rsidRPr="009D3A44">
        <w:rPr>
          <w:sz w:val="28"/>
          <w:szCs w:val="28"/>
        </w:rPr>
        <w:t>Adults vs Child:</w:t>
      </w:r>
    </w:p>
    <w:p w14:paraId="513B42D9" w14:textId="77777777" w:rsidR="009D3A44" w:rsidRPr="009D3A44" w:rsidRDefault="009D3A44" w:rsidP="009D3A44">
      <w:pPr>
        <w:numPr>
          <w:ilvl w:val="0"/>
          <w:numId w:val="1"/>
        </w:numPr>
        <w:rPr>
          <w:sz w:val="28"/>
          <w:szCs w:val="28"/>
        </w:rPr>
      </w:pPr>
      <w:r w:rsidRPr="009D3A44">
        <w:rPr>
          <w:sz w:val="28"/>
          <w:szCs w:val="28"/>
        </w:rPr>
        <w:t>Kids are usually affected by congenital or infectious processes while adults inflicted by respiratory disease such as COPD and infectious disease.</w:t>
      </w:r>
    </w:p>
    <w:p w14:paraId="69806568" w14:textId="77777777" w:rsidR="009D3A44" w:rsidRPr="009D3A44" w:rsidRDefault="009D3A44" w:rsidP="009D3A44">
      <w:pPr>
        <w:numPr>
          <w:ilvl w:val="0"/>
          <w:numId w:val="1"/>
        </w:numPr>
        <w:rPr>
          <w:sz w:val="28"/>
          <w:szCs w:val="28"/>
        </w:rPr>
      </w:pPr>
      <w:r w:rsidRPr="009D3A44">
        <w:rPr>
          <w:sz w:val="28"/>
          <w:szCs w:val="28"/>
        </w:rPr>
        <w:t>Vital signs are different in adults than in children. Higher heart rates are expected in children rather than adults.</w:t>
      </w:r>
    </w:p>
    <w:p w14:paraId="7DBF3A2B" w14:textId="77777777" w:rsidR="009D3A44" w:rsidRPr="009D3A44" w:rsidRDefault="009D3A44" w:rsidP="009D3A44">
      <w:pPr>
        <w:rPr>
          <w:sz w:val="28"/>
          <w:szCs w:val="28"/>
        </w:rPr>
      </w:pPr>
      <w:r w:rsidRPr="009D3A44">
        <w:rPr>
          <w:sz w:val="28"/>
          <w:szCs w:val="28"/>
        </w:rPr>
        <w:t xml:space="preserve">Respiratory failure is the most common cause of cardiac arrest in children. Some common causes of pediatric respiratory failure </w:t>
      </w:r>
      <w:proofErr w:type="gramStart"/>
      <w:r w:rsidRPr="009D3A44">
        <w:rPr>
          <w:sz w:val="28"/>
          <w:szCs w:val="28"/>
        </w:rPr>
        <w:t>include;</w:t>
      </w:r>
      <w:proofErr w:type="gramEnd"/>
      <w:r w:rsidRPr="009D3A44">
        <w:rPr>
          <w:sz w:val="28"/>
          <w:szCs w:val="28"/>
        </w:rPr>
        <w:t xml:space="preserve"> pneumonia, cystic fibrosis, chest wall abnormalities (flail chest), restrictive disease, brain injuries, and many more. Neonates and preterm infants are especially prone to manifest illness with apnea due to underdeveloped CNS. Older children it more often due to parenchymal disease or chronic airway disease. The Pediatric Assessment Triangle (PAT) is used for rapid assessment of children with respiratory distress or failure. Check appearance: level of alertness, interaction, and response to stimuli; work of breathing: respiratory rate and respiratory effort; and color: cyanosis, pallor, and mottling. Some signs and symptoms to expect are tachypnea, bradypnea, paradoxical breathing, nasal flaring, and drooling. Stridor, wheezing, crackles, and decreased breath sounds may be present. (reliasmedia.com)</w:t>
      </w:r>
    </w:p>
    <w:p w14:paraId="2C277956" w14:textId="77777777" w:rsidR="009D3A44" w:rsidRPr="009D3A44" w:rsidRDefault="009D3A44" w:rsidP="009D3A44">
      <w:pPr>
        <w:rPr>
          <w:sz w:val="28"/>
          <w:szCs w:val="28"/>
        </w:rPr>
      </w:pPr>
      <w:r w:rsidRPr="009D3A44">
        <w:rPr>
          <w:sz w:val="28"/>
          <w:szCs w:val="28"/>
        </w:rPr>
        <w:t>Nursing considerations would be to make sure to check vitals regularly on those with respiratory problems, know the “normal” ranges for both adults and pediatrics for respiratory rate and heart rates, and also to be aware that anyone with respiratory failure can become severe in a matter of seconds.</w:t>
      </w:r>
    </w:p>
    <w:p w14:paraId="01669982" w14:textId="77777777" w:rsidR="009D3A44" w:rsidRPr="009D3A44" w:rsidRDefault="009D3A44" w:rsidP="009D3A44">
      <w:pPr>
        <w:rPr>
          <w:sz w:val="28"/>
          <w:szCs w:val="28"/>
        </w:rPr>
      </w:pPr>
      <w:r w:rsidRPr="009D3A44">
        <w:rPr>
          <w:sz w:val="28"/>
          <w:szCs w:val="28"/>
        </w:rPr>
        <w:t>Sources: </w:t>
      </w:r>
      <w:hyperlink r:id="rId5" w:history="1">
        <w:r w:rsidRPr="009D3A44">
          <w:rPr>
            <w:rStyle w:val="Hyperlink"/>
            <w:sz w:val="28"/>
            <w:szCs w:val="28"/>
          </w:rPr>
          <w:t>http://www.reliasmedia.com/articles/135378-pediatric-respiratory-failure</w:t>
        </w:r>
      </w:hyperlink>
    </w:p>
    <w:p w14:paraId="581BCBB8" w14:textId="77777777" w:rsidR="009D3A44" w:rsidRPr="009D3A44" w:rsidRDefault="009D3A44" w:rsidP="009D3A44">
      <w:pPr>
        <w:rPr>
          <w:sz w:val="28"/>
          <w:szCs w:val="28"/>
        </w:rPr>
      </w:pPr>
      <w:r w:rsidRPr="009D3A44">
        <w:rPr>
          <w:sz w:val="28"/>
          <w:szCs w:val="28"/>
        </w:rPr>
        <w:t xml:space="preserve">Pathophysiology: Introductory Concepts and Clinical Perspectives; Theresa </w:t>
      </w:r>
      <w:proofErr w:type="spellStart"/>
      <w:r w:rsidRPr="009D3A44">
        <w:rPr>
          <w:sz w:val="28"/>
          <w:szCs w:val="28"/>
        </w:rPr>
        <w:t>Capriotti</w:t>
      </w:r>
      <w:proofErr w:type="spellEnd"/>
      <w:r w:rsidRPr="009D3A44">
        <w:rPr>
          <w:sz w:val="28"/>
          <w:szCs w:val="28"/>
        </w:rPr>
        <w:t>; Joan Parker Frizzell</w:t>
      </w:r>
    </w:p>
    <w:p w14:paraId="3D63343A" w14:textId="77777777" w:rsidR="009D3A44" w:rsidRPr="009D3A44" w:rsidRDefault="009D3A44" w:rsidP="009D3A44">
      <w:pPr>
        <w:rPr>
          <w:vanish/>
        </w:rPr>
      </w:pPr>
      <w:r w:rsidRPr="009D3A44">
        <w:rPr>
          <w:vanish/>
        </w:rPr>
        <w:lastRenderedPageBreak/>
        <w:t>Bottom of Form</w:t>
      </w:r>
    </w:p>
    <w:p w14:paraId="1B673A4B" w14:textId="77777777" w:rsidR="00FC455C" w:rsidRDefault="00FC455C"/>
    <w:sectPr w:rsidR="00FC455C" w:rsidSect="00107E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7E6513B"/>
    <w:multiLevelType w:val="multilevel"/>
    <w:tmpl w:val="05D65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A44"/>
    <w:rsid w:val="00107E0C"/>
    <w:rsid w:val="005A45A2"/>
    <w:rsid w:val="009D3A44"/>
    <w:rsid w:val="00FC4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C6512"/>
  <w15:chartTrackingRefBased/>
  <w15:docId w15:val="{C0692479-F28E-453A-A26A-812A6DA07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3A44"/>
    <w:rPr>
      <w:color w:val="0563C1" w:themeColor="hyperlink"/>
      <w:u w:val="single"/>
    </w:rPr>
  </w:style>
  <w:style w:type="character" w:styleId="UnresolvedMention">
    <w:name w:val="Unresolved Mention"/>
    <w:basedOn w:val="DefaultParagraphFont"/>
    <w:uiPriority w:val="99"/>
    <w:semiHidden/>
    <w:unhideWhenUsed/>
    <w:rsid w:val="009D3A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0138280">
      <w:bodyDiv w:val="1"/>
      <w:marLeft w:val="0"/>
      <w:marRight w:val="0"/>
      <w:marTop w:val="0"/>
      <w:marBottom w:val="0"/>
      <w:divBdr>
        <w:top w:val="none" w:sz="0" w:space="0" w:color="auto"/>
        <w:left w:val="none" w:sz="0" w:space="0" w:color="auto"/>
        <w:bottom w:val="none" w:sz="0" w:space="0" w:color="auto"/>
        <w:right w:val="none" w:sz="0" w:space="0" w:color="auto"/>
      </w:divBdr>
      <w:divsChild>
        <w:div w:id="1859460847">
          <w:marLeft w:val="0"/>
          <w:marRight w:val="0"/>
          <w:marTop w:val="0"/>
          <w:marBottom w:val="0"/>
          <w:divBdr>
            <w:top w:val="none" w:sz="0" w:space="0" w:color="auto"/>
            <w:left w:val="none" w:sz="0" w:space="0" w:color="auto"/>
            <w:bottom w:val="none" w:sz="0" w:space="0" w:color="auto"/>
            <w:right w:val="none" w:sz="0" w:space="0" w:color="auto"/>
          </w:divBdr>
          <w:divsChild>
            <w:div w:id="1383166900">
              <w:marLeft w:val="0"/>
              <w:marRight w:val="0"/>
              <w:marTop w:val="0"/>
              <w:marBottom w:val="0"/>
              <w:divBdr>
                <w:top w:val="none" w:sz="0" w:space="0" w:color="auto"/>
                <w:left w:val="none" w:sz="0" w:space="0" w:color="auto"/>
                <w:bottom w:val="none" w:sz="0" w:space="0" w:color="auto"/>
                <w:right w:val="none" w:sz="0" w:space="0" w:color="auto"/>
              </w:divBdr>
              <w:divsChild>
                <w:div w:id="1306818994">
                  <w:marLeft w:val="0"/>
                  <w:marRight w:val="0"/>
                  <w:marTop w:val="0"/>
                  <w:marBottom w:val="90"/>
                  <w:divBdr>
                    <w:top w:val="none" w:sz="0" w:space="0" w:color="auto"/>
                    <w:left w:val="none" w:sz="0" w:space="0" w:color="auto"/>
                    <w:bottom w:val="none" w:sz="0" w:space="0" w:color="auto"/>
                    <w:right w:val="none" w:sz="0" w:space="0" w:color="auto"/>
                  </w:divBdr>
                </w:div>
              </w:divsChild>
            </w:div>
            <w:div w:id="1492599775">
              <w:marLeft w:val="0"/>
              <w:marRight w:val="0"/>
              <w:marTop w:val="0"/>
              <w:marBottom w:val="0"/>
              <w:divBdr>
                <w:top w:val="none" w:sz="0" w:space="0" w:color="auto"/>
                <w:left w:val="none" w:sz="0" w:space="0" w:color="auto"/>
                <w:bottom w:val="none" w:sz="0" w:space="0" w:color="auto"/>
                <w:right w:val="none" w:sz="0" w:space="0" w:color="auto"/>
              </w:divBdr>
              <w:divsChild>
                <w:div w:id="174688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801317">
          <w:marLeft w:val="0"/>
          <w:marRight w:val="0"/>
          <w:marTop w:val="0"/>
          <w:marBottom w:val="0"/>
          <w:divBdr>
            <w:top w:val="none" w:sz="0" w:space="0" w:color="auto"/>
            <w:left w:val="none" w:sz="0" w:space="0" w:color="auto"/>
            <w:bottom w:val="none" w:sz="0" w:space="0" w:color="auto"/>
            <w:right w:val="none" w:sz="0" w:space="0" w:color="auto"/>
          </w:divBdr>
          <w:divsChild>
            <w:div w:id="1307737416">
              <w:marLeft w:val="0"/>
              <w:marRight w:val="0"/>
              <w:marTop w:val="0"/>
              <w:marBottom w:val="0"/>
              <w:divBdr>
                <w:top w:val="none" w:sz="0" w:space="0" w:color="auto"/>
                <w:left w:val="none" w:sz="0" w:space="0" w:color="auto"/>
                <w:bottom w:val="none" w:sz="0" w:space="0" w:color="auto"/>
                <w:right w:val="none" w:sz="0" w:space="0" w:color="auto"/>
              </w:divBdr>
              <w:divsChild>
                <w:div w:id="1288395437">
                  <w:marLeft w:val="0"/>
                  <w:marRight w:val="0"/>
                  <w:marTop w:val="0"/>
                  <w:marBottom w:val="0"/>
                  <w:divBdr>
                    <w:top w:val="none" w:sz="0" w:space="0" w:color="auto"/>
                    <w:left w:val="none" w:sz="0" w:space="0" w:color="auto"/>
                    <w:bottom w:val="none" w:sz="0" w:space="0" w:color="auto"/>
                    <w:right w:val="none" w:sz="0" w:space="0" w:color="auto"/>
                  </w:divBdr>
                  <w:divsChild>
                    <w:div w:id="211309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100508">
      <w:bodyDiv w:val="1"/>
      <w:marLeft w:val="0"/>
      <w:marRight w:val="0"/>
      <w:marTop w:val="0"/>
      <w:marBottom w:val="0"/>
      <w:divBdr>
        <w:top w:val="none" w:sz="0" w:space="0" w:color="auto"/>
        <w:left w:val="none" w:sz="0" w:space="0" w:color="auto"/>
        <w:bottom w:val="none" w:sz="0" w:space="0" w:color="auto"/>
        <w:right w:val="none" w:sz="0" w:space="0" w:color="auto"/>
      </w:divBdr>
      <w:divsChild>
        <w:div w:id="10423512">
          <w:marLeft w:val="0"/>
          <w:marRight w:val="0"/>
          <w:marTop w:val="0"/>
          <w:marBottom w:val="0"/>
          <w:divBdr>
            <w:top w:val="none" w:sz="0" w:space="0" w:color="auto"/>
            <w:left w:val="none" w:sz="0" w:space="0" w:color="auto"/>
            <w:bottom w:val="none" w:sz="0" w:space="0" w:color="auto"/>
            <w:right w:val="none" w:sz="0" w:space="0" w:color="auto"/>
          </w:divBdr>
          <w:divsChild>
            <w:div w:id="2011641285">
              <w:marLeft w:val="0"/>
              <w:marRight w:val="0"/>
              <w:marTop w:val="0"/>
              <w:marBottom w:val="0"/>
              <w:divBdr>
                <w:top w:val="none" w:sz="0" w:space="0" w:color="auto"/>
                <w:left w:val="none" w:sz="0" w:space="0" w:color="auto"/>
                <w:bottom w:val="none" w:sz="0" w:space="0" w:color="auto"/>
                <w:right w:val="none" w:sz="0" w:space="0" w:color="auto"/>
              </w:divBdr>
              <w:divsChild>
                <w:div w:id="256452487">
                  <w:marLeft w:val="0"/>
                  <w:marRight w:val="0"/>
                  <w:marTop w:val="0"/>
                  <w:marBottom w:val="90"/>
                  <w:divBdr>
                    <w:top w:val="none" w:sz="0" w:space="0" w:color="auto"/>
                    <w:left w:val="none" w:sz="0" w:space="0" w:color="auto"/>
                    <w:bottom w:val="none" w:sz="0" w:space="0" w:color="auto"/>
                    <w:right w:val="none" w:sz="0" w:space="0" w:color="auto"/>
                  </w:divBdr>
                </w:div>
              </w:divsChild>
            </w:div>
            <w:div w:id="1291325695">
              <w:marLeft w:val="0"/>
              <w:marRight w:val="0"/>
              <w:marTop w:val="0"/>
              <w:marBottom w:val="0"/>
              <w:divBdr>
                <w:top w:val="none" w:sz="0" w:space="0" w:color="auto"/>
                <w:left w:val="none" w:sz="0" w:space="0" w:color="auto"/>
                <w:bottom w:val="none" w:sz="0" w:space="0" w:color="auto"/>
                <w:right w:val="none" w:sz="0" w:space="0" w:color="auto"/>
              </w:divBdr>
              <w:divsChild>
                <w:div w:id="182716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817884">
          <w:marLeft w:val="0"/>
          <w:marRight w:val="0"/>
          <w:marTop w:val="0"/>
          <w:marBottom w:val="0"/>
          <w:divBdr>
            <w:top w:val="none" w:sz="0" w:space="0" w:color="auto"/>
            <w:left w:val="none" w:sz="0" w:space="0" w:color="auto"/>
            <w:bottom w:val="none" w:sz="0" w:space="0" w:color="auto"/>
            <w:right w:val="none" w:sz="0" w:space="0" w:color="auto"/>
          </w:divBdr>
          <w:divsChild>
            <w:div w:id="1865241214">
              <w:marLeft w:val="0"/>
              <w:marRight w:val="0"/>
              <w:marTop w:val="0"/>
              <w:marBottom w:val="0"/>
              <w:divBdr>
                <w:top w:val="none" w:sz="0" w:space="0" w:color="auto"/>
                <w:left w:val="none" w:sz="0" w:space="0" w:color="auto"/>
                <w:bottom w:val="none" w:sz="0" w:space="0" w:color="auto"/>
                <w:right w:val="none" w:sz="0" w:space="0" w:color="auto"/>
              </w:divBdr>
              <w:divsChild>
                <w:div w:id="328754933">
                  <w:marLeft w:val="0"/>
                  <w:marRight w:val="0"/>
                  <w:marTop w:val="0"/>
                  <w:marBottom w:val="0"/>
                  <w:divBdr>
                    <w:top w:val="none" w:sz="0" w:space="0" w:color="auto"/>
                    <w:left w:val="none" w:sz="0" w:space="0" w:color="auto"/>
                    <w:bottom w:val="none" w:sz="0" w:space="0" w:color="auto"/>
                    <w:right w:val="none" w:sz="0" w:space="0" w:color="auto"/>
                  </w:divBdr>
                  <w:divsChild>
                    <w:div w:id="110403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reliasmedia.com/articles/135378-pediatric-respiratory-failur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681</Words>
  <Characters>3883</Characters>
  <Application>Microsoft Office Word</Application>
  <DocSecurity>0</DocSecurity>
  <Lines>32</Lines>
  <Paragraphs>9</Paragraphs>
  <ScaleCrop>false</ScaleCrop>
  <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 Ford</dc:creator>
  <cp:keywords/>
  <dc:description/>
  <cp:lastModifiedBy>Christin Ford</cp:lastModifiedBy>
  <cp:revision>1</cp:revision>
  <dcterms:created xsi:type="dcterms:W3CDTF">2020-07-31T20:38:00Z</dcterms:created>
  <dcterms:modified xsi:type="dcterms:W3CDTF">2020-07-31T20:40:00Z</dcterms:modified>
</cp:coreProperties>
</file>